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D254D9" w:rsidTr="00603045">
        <w:tc>
          <w:tcPr>
            <w:tcW w:w="13176" w:type="dxa"/>
            <w:gridSpan w:val="3"/>
            <w:shd w:val="clear" w:color="auto" w:fill="17365D" w:themeFill="text2" w:themeFillShade="BF"/>
            <w:vAlign w:val="center"/>
          </w:tcPr>
          <w:p w:rsidR="00D254D9" w:rsidRPr="00BC6A2D" w:rsidRDefault="00BC6A2D" w:rsidP="005C41FD">
            <w:bookmarkStart w:id="0" w:name="_GoBack"/>
            <w:bookmarkEnd w:id="0"/>
            <w:r w:rsidRPr="00BC6A2D">
              <w:t>PPQ Strategic Initiative Report: PPQ-NPB Strategic Alliance: Enforcement and Compliance</w:t>
            </w:r>
          </w:p>
        </w:tc>
      </w:tr>
      <w:tr w:rsidR="00603045" w:rsidTr="00603045">
        <w:trPr>
          <w:trHeight w:val="672"/>
        </w:trPr>
        <w:tc>
          <w:tcPr>
            <w:tcW w:w="3888" w:type="dxa"/>
          </w:tcPr>
          <w:p w:rsidR="00603045" w:rsidRDefault="009C7615" w:rsidP="00F51DB5">
            <w:pPr>
              <w:pStyle w:val="NoSpacing"/>
            </w:pPr>
            <w:r>
              <w:t>August 20, 2015</w:t>
            </w:r>
          </w:p>
        </w:tc>
        <w:tc>
          <w:tcPr>
            <w:tcW w:w="3030" w:type="dxa"/>
          </w:tcPr>
          <w:p w:rsidR="00603045" w:rsidRDefault="00603045" w:rsidP="00D254D9">
            <w:pPr>
              <w:pStyle w:val="NoSpacing"/>
            </w:pPr>
            <w:r>
              <w:rPr>
                <w:b/>
              </w:rPr>
              <w:t>PPQ Strategic Plan Alignment</w:t>
            </w:r>
          </w:p>
          <w:p w:rsidR="00603045" w:rsidRPr="00603045" w:rsidRDefault="00603045" w:rsidP="00D254D9">
            <w:pPr>
              <w:pStyle w:val="NoSpacing"/>
            </w:pPr>
          </w:p>
        </w:tc>
        <w:tc>
          <w:tcPr>
            <w:tcW w:w="6258" w:type="dxa"/>
          </w:tcPr>
          <w:p w:rsidR="00603045" w:rsidRPr="00603045" w:rsidRDefault="00B57579" w:rsidP="00B57579">
            <w:pPr>
              <w:pStyle w:val="NoSpacing"/>
              <w:rPr>
                <w:b/>
              </w:rPr>
            </w:pPr>
            <w:r>
              <w:t>PPQ S</w:t>
            </w:r>
            <w:r w:rsidR="001C681D">
              <w:t xml:space="preserve">trategic </w:t>
            </w:r>
            <w:r>
              <w:t>P</w:t>
            </w:r>
            <w:r w:rsidR="001C681D">
              <w:t xml:space="preserve">lan </w:t>
            </w:r>
            <w:r>
              <w:t>Alignment: Driving Forces (p. 3); Goal 2, Objectives 2.1 and 2.2 (p. 8).</w:t>
            </w:r>
          </w:p>
        </w:tc>
      </w:tr>
      <w:tr w:rsidR="00603045" w:rsidTr="00603045">
        <w:trPr>
          <w:trHeight w:val="671"/>
        </w:trPr>
        <w:tc>
          <w:tcPr>
            <w:tcW w:w="3888" w:type="dxa"/>
          </w:tcPr>
          <w:p w:rsidR="00603045" w:rsidRPr="00D254D9" w:rsidRDefault="002F2F10" w:rsidP="00BC6A2D">
            <w:pPr>
              <w:pStyle w:val="NoSpacing"/>
              <w:rPr>
                <w:b/>
              </w:rPr>
            </w:pPr>
            <w:r>
              <w:rPr>
                <w:b/>
              </w:rPr>
              <w:t>Champion:</w:t>
            </w:r>
            <w:r w:rsidRPr="002F2F10">
              <w:t xml:space="preserve"> </w:t>
            </w:r>
            <w:r w:rsidR="00BC6A2D">
              <w:t>Paula Henstridge</w:t>
            </w:r>
            <w:r w:rsidR="00F51DB5">
              <w:t>, PPQ and Geir Friisoe, NPB</w:t>
            </w:r>
          </w:p>
        </w:tc>
        <w:tc>
          <w:tcPr>
            <w:tcW w:w="3030" w:type="dxa"/>
          </w:tcPr>
          <w:p w:rsidR="00F51DB5" w:rsidRDefault="00603045" w:rsidP="00F51DB5">
            <w:r w:rsidRPr="00F51DB5">
              <w:rPr>
                <w:b/>
              </w:rPr>
              <w:t>Project Goal</w:t>
            </w:r>
            <w:r w:rsidR="00F51DB5">
              <w:t xml:space="preserve"> </w:t>
            </w:r>
          </w:p>
          <w:p w:rsidR="00603045" w:rsidRPr="00603045" w:rsidRDefault="00603045" w:rsidP="00D254D9">
            <w:pPr>
              <w:pStyle w:val="NoSpacing"/>
            </w:pPr>
          </w:p>
        </w:tc>
        <w:tc>
          <w:tcPr>
            <w:tcW w:w="6258" w:type="dxa"/>
          </w:tcPr>
          <w:p w:rsidR="00603045" w:rsidRDefault="00F51DB5" w:rsidP="00D254D9">
            <w:pPr>
              <w:pStyle w:val="NoSpacing"/>
            </w:pPr>
            <w:r>
              <w:t>Improve compliance with regulatory requirements in federal</w:t>
            </w:r>
            <w:r w:rsidRPr="00F51DB5">
              <w:rPr>
                <w:rFonts w:ascii="Cambria Math" w:hAnsi="Cambria Math" w:cs="Cambria Math"/>
              </w:rPr>
              <w:t>‐</w:t>
            </w:r>
            <w:r>
              <w:t>state programs and build an understanding with one another and awareness among stakeholders of our respective roles in achieving compliance and safeguarding goals.</w:t>
            </w:r>
          </w:p>
        </w:tc>
      </w:tr>
      <w:tr w:rsidR="00603045" w:rsidTr="00603045">
        <w:trPr>
          <w:trHeight w:val="671"/>
        </w:trPr>
        <w:tc>
          <w:tcPr>
            <w:tcW w:w="3888" w:type="dxa"/>
          </w:tcPr>
          <w:p w:rsidR="00603045" w:rsidRPr="00D254D9" w:rsidRDefault="002F2F10" w:rsidP="001C681D">
            <w:pPr>
              <w:pStyle w:val="NoSpacing"/>
              <w:rPr>
                <w:b/>
              </w:rPr>
            </w:pPr>
            <w:r w:rsidRPr="00D254D9">
              <w:rPr>
                <w:b/>
              </w:rPr>
              <w:t>Project Manager:</w:t>
            </w:r>
            <w:r>
              <w:t xml:space="preserve"> </w:t>
            </w:r>
            <w:r w:rsidR="00F51DB5">
              <w:t>Paula Henstridge, PPQ and Dana Rhodes, NPB</w:t>
            </w:r>
          </w:p>
        </w:tc>
        <w:tc>
          <w:tcPr>
            <w:tcW w:w="3030" w:type="dxa"/>
          </w:tcPr>
          <w:p w:rsidR="00603045" w:rsidRPr="00603045" w:rsidRDefault="00603045" w:rsidP="00D254D9">
            <w:pPr>
              <w:pStyle w:val="NoSpacing"/>
              <w:rPr>
                <w:b/>
              </w:rPr>
            </w:pPr>
            <w:r>
              <w:rPr>
                <w:b/>
              </w:rPr>
              <w:t>Performance Goals</w:t>
            </w:r>
          </w:p>
        </w:tc>
        <w:tc>
          <w:tcPr>
            <w:tcW w:w="6258" w:type="dxa"/>
          </w:tcPr>
          <w:p w:rsidR="00F51DB5" w:rsidRDefault="00F51DB5" w:rsidP="00F51DB5">
            <w:r>
              <w:t>Establishment of a process for use by SPHDs and SPROs to promote a state-specific strategy for effective and efficient compliance and enforcement efforts.</w:t>
            </w:r>
          </w:p>
          <w:p w:rsidR="00603045" w:rsidRDefault="00603045" w:rsidP="00D254D9">
            <w:pPr>
              <w:pStyle w:val="NoSpacing"/>
            </w:pPr>
          </w:p>
        </w:tc>
      </w:tr>
      <w:tr w:rsidR="00D254D9" w:rsidTr="00603045">
        <w:tc>
          <w:tcPr>
            <w:tcW w:w="13176" w:type="dxa"/>
            <w:gridSpan w:val="3"/>
            <w:shd w:val="clear" w:color="auto" w:fill="8DB3E2" w:themeFill="text2" w:themeFillTint="66"/>
            <w:vAlign w:val="center"/>
          </w:tcPr>
          <w:p w:rsidR="00D254D9" w:rsidRDefault="00D254D9" w:rsidP="00D254D9">
            <w:pPr>
              <w:pStyle w:val="NoSpacing"/>
              <w:jc w:val="center"/>
            </w:pPr>
            <w:r>
              <w:t>Project Update</w:t>
            </w:r>
          </w:p>
        </w:tc>
      </w:tr>
      <w:tr w:rsidR="00D254D9" w:rsidTr="00603045">
        <w:tc>
          <w:tcPr>
            <w:tcW w:w="13176" w:type="dxa"/>
            <w:gridSpan w:val="3"/>
          </w:tcPr>
          <w:p w:rsidR="00D254D9" w:rsidRDefault="009C7615" w:rsidP="00D254D9">
            <w:pPr>
              <w:pStyle w:val="NoSpacing"/>
            </w:pPr>
            <w:r>
              <w:rPr>
                <w:b/>
                <w:u w:val="single"/>
              </w:rPr>
              <w:t>Achievements (past 9</w:t>
            </w:r>
            <w:r w:rsidR="00D254D9" w:rsidRPr="00D254D9">
              <w:rPr>
                <w:b/>
                <w:u w:val="single"/>
              </w:rPr>
              <w:t>0 days)</w:t>
            </w:r>
            <w:r w:rsidR="00BC6A2D" w:rsidRPr="00BC6A2D">
              <w:t xml:space="preserve"> K</w:t>
            </w:r>
            <w:r w:rsidR="00D254D9">
              <w:t>ey activities and completed mi</w:t>
            </w:r>
            <w:r w:rsidR="00BC6A2D">
              <w:t>lestones since the last report.</w:t>
            </w:r>
          </w:p>
          <w:p w:rsidR="00B173F1" w:rsidRDefault="00A90956" w:rsidP="002F2F10">
            <w:pPr>
              <w:pStyle w:val="NoSpacing"/>
              <w:numPr>
                <w:ilvl w:val="0"/>
                <w:numId w:val="1"/>
              </w:numPr>
            </w:pPr>
            <w:r>
              <w:t xml:space="preserve">Tested the </w:t>
            </w:r>
            <w:r w:rsidR="005C41FD">
              <w:t>draft complia</w:t>
            </w:r>
            <w:r>
              <w:t>nce &amp; enforcement action matrix, o</w:t>
            </w:r>
            <w:r w:rsidR="005C41FD">
              <w:t>utreach and c</w:t>
            </w:r>
            <w:r>
              <w:t xml:space="preserve">ommunications template, and </w:t>
            </w:r>
            <w:r w:rsidR="00B173F1">
              <w:t>discussion guidance</w:t>
            </w:r>
            <w:r>
              <w:t xml:space="preserve"> with states represented on the working group initially, then expanded the test to four additional states</w:t>
            </w:r>
            <w:r w:rsidR="00B173F1">
              <w:t>.</w:t>
            </w:r>
          </w:p>
          <w:p w:rsidR="00A90956" w:rsidRDefault="00A90956" w:rsidP="002F2F10">
            <w:pPr>
              <w:pStyle w:val="NoSpacing"/>
              <w:numPr>
                <w:ilvl w:val="0"/>
                <w:numId w:val="1"/>
              </w:numPr>
            </w:pPr>
            <w:r>
              <w:t>Scheduled a call for December 1 to check progress of pilot states and document their feedback.</w:t>
            </w:r>
          </w:p>
          <w:p w:rsidR="00D254D9" w:rsidRDefault="00A90956" w:rsidP="00455DAC">
            <w:pPr>
              <w:pStyle w:val="NoSpacing"/>
              <w:numPr>
                <w:ilvl w:val="0"/>
                <w:numId w:val="1"/>
              </w:numPr>
            </w:pPr>
            <w:r>
              <w:t xml:space="preserve">Established a SharePoint site, but need to refine process as it requires level-1 e-authentication. </w:t>
            </w:r>
          </w:p>
        </w:tc>
      </w:tr>
      <w:tr w:rsidR="00D254D9" w:rsidTr="00603045">
        <w:tc>
          <w:tcPr>
            <w:tcW w:w="13176" w:type="dxa"/>
            <w:gridSpan w:val="3"/>
          </w:tcPr>
          <w:p w:rsidR="00D254D9" w:rsidRPr="00BC6A2D" w:rsidRDefault="009C7615" w:rsidP="00D254D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 (next 9</w:t>
            </w:r>
            <w:r w:rsidR="00D254D9" w:rsidRPr="00D254D9">
              <w:rPr>
                <w:b/>
                <w:u w:val="single"/>
              </w:rPr>
              <w:t>0 days)</w:t>
            </w:r>
            <w:r w:rsidR="00BC6A2D" w:rsidRPr="00BC6A2D">
              <w:rPr>
                <w:b/>
              </w:rPr>
              <w:t xml:space="preserve"> </w:t>
            </w:r>
            <w:r w:rsidR="00BC6A2D">
              <w:t>K</w:t>
            </w:r>
            <w:r w:rsidR="00D254D9">
              <w:t>ey activities to be</w:t>
            </w:r>
            <w:r w:rsidR="00BC6A2D">
              <w:t xml:space="preserve"> completed in the next </w:t>
            </w:r>
            <w:r w:rsidR="00B173F1">
              <w:t>90</w:t>
            </w:r>
            <w:r w:rsidR="00BC6A2D">
              <w:t xml:space="preserve"> days.</w:t>
            </w:r>
          </w:p>
          <w:p w:rsidR="00D254D9" w:rsidRDefault="00A90956" w:rsidP="00B173F1">
            <w:pPr>
              <w:pStyle w:val="NoSpacing"/>
              <w:numPr>
                <w:ilvl w:val="0"/>
                <w:numId w:val="1"/>
              </w:numPr>
            </w:pPr>
            <w:r>
              <w:t>Evaluate feedback on the action matrix and outreach template and refine as necessary.</w:t>
            </w:r>
          </w:p>
          <w:p w:rsidR="00A90956" w:rsidRDefault="00A90956" w:rsidP="00B173F1">
            <w:pPr>
              <w:pStyle w:val="NoSpacing"/>
              <w:numPr>
                <w:ilvl w:val="0"/>
                <w:numId w:val="1"/>
              </w:numPr>
            </w:pPr>
            <w:r>
              <w:t>Develop plan to communicate availability of tools to remaining states.</w:t>
            </w:r>
          </w:p>
          <w:p w:rsidR="00B173F1" w:rsidRDefault="00B173F1" w:rsidP="00B173F1">
            <w:pPr>
              <w:pStyle w:val="NoSpacing"/>
              <w:numPr>
                <w:ilvl w:val="0"/>
                <w:numId w:val="1"/>
              </w:numPr>
            </w:pPr>
            <w:r>
              <w:t>Begin discussion on developing criteria to determine when State vs. Federal authority would be applied for civil/criminal investigations.</w:t>
            </w:r>
          </w:p>
        </w:tc>
      </w:tr>
      <w:tr w:rsidR="00D254D9" w:rsidTr="00603045">
        <w:tc>
          <w:tcPr>
            <w:tcW w:w="13176" w:type="dxa"/>
            <w:gridSpan w:val="3"/>
          </w:tcPr>
          <w:p w:rsidR="00D254D9" w:rsidRPr="00BC6A2D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Challenges:</w:t>
            </w:r>
            <w:r w:rsidR="00BC6A2D" w:rsidRPr="00BC6A2D">
              <w:rPr>
                <w:b/>
              </w:rPr>
              <w:t xml:space="preserve"> </w:t>
            </w:r>
            <w:r w:rsidR="00BC6A2D">
              <w:t>F</w:t>
            </w:r>
            <w:r>
              <w:t>actors that could delay achievement of key activities or sign</w:t>
            </w:r>
            <w:r w:rsidR="009C7615">
              <w:t>ificant milestones in the next 9</w:t>
            </w:r>
            <w:r>
              <w:t>0 days.]</w:t>
            </w:r>
          </w:p>
          <w:p w:rsidR="00D254D9" w:rsidRDefault="00C03F23" w:rsidP="00A90956">
            <w:pPr>
              <w:pStyle w:val="NoSpacing"/>
              <w:numPr>
                <w:ilvl w:val="0"/>
                <w:numId w:val="1"/>
              </w:numPr>
            </w:pPr>
            <w:r>
              <w:t xml:space="preserve">SharePoint site </w:t>
            </w:r>
            <w:r w:rsidR="00A90956">
              <w:t xml:space="preserve">requires e-authentication and will require more oversight than initially planned. </w:t>
            </w:r>
          </w:p>
        </w:tc>
      </w:tr>
    </w:tbl>
    <w:p w:rsidR="004036F3" w:rsidRDefault="00314CFD"/>
    <w:sectPr w:rsidR="004036F3" w:rsidSect="00B2387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FD" w:rsidRDefault="00314CFD" w:rsidP="007A2AC2">
      <w:pPr>
        <w:spacing w:after="0" w:line="240" w:lineRule="auto"/>
      </w:pPr>
      <w:r>
        <w:separator/>
      </w:r>
    </w:p>
  </w:endnote>
  <w:endnote w:type="continuationSeparator" w:id="0">
    <w:p w:rsidR="00314CFD" w:rsidRDefault="00314CFD" w:rsidP="007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D9" w:rsidRPr="00F451D9" w:rsidRDefault="00F451D9" w:rsidP="009A495E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Instructions: a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Do not adjust </w:t>
    </w:r>
    <w:r w:rsidR="00B66745">
      <w:rPr>
        <w:rFonts w:ascii="Arial Narrow" w:hAnsi="Arial Narrow"/>
        <w:sz w:val="20"/>
        <w:szCs w:val="20"/>
      </w:rPr>
      <w:t xml:space="preserve">document </w:t>
    </w:r>
    <w:r w:rsidR="007A2AC2" w:rsidRPr="007A2AC2">
      <w:rPr>
        <w:rFonts w:ascii="Arial Narrow" w:hAnsi="Arial Narrow"/>
        <w:sz w:val="20"/>
        <w:szCs w:val="20"/>
      </w:rPr>
      <w:t>margins.</w:t>
    </w:r>
    <w:r>
      <w:rPr>
        <w:rFonts w:ascii="Arial Narrow" w:hAnsi="Arial Narrow"/>
        <w:sz w:val="20"/>
        <w:szCs w:val="20"/>
      </w:rPr>
      <w:t xml:space="preserve"> b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U</w:t>
    </w:r>
    <w:r w:rsidR="007A2AC2" w:rsidRPr="007A2AC2">
      <w:rPr>
        <w:rFonts w:ascii="Arial Narrow" w:hAnsi="Arial Narrow"/>
        <w:sz w:val="20"/>
        <w:szCs w:val="20"/>
      </w:rPr>
      <w:t xml:space="preserve">se </w:t>
    </w:r>
    <w:r>
      <w:rPr>
        <w:rFonts w:ascii="Arial Narrow" w:hAnsi="Arial Narrow"/>
        <w:sz w:val="20"/>
        <w:szCs w:val="20"/>
      </w:rPr>
      <w:t xml:space="preserve">only </w:t>
    </w:r>
    <w:r w:rsidR="007A2AC2" w:rsidRPr="007A2AC2">
      <w:rPr>
        <w:rFonts w:ascii="Arial Narrow" w:hAnsi="Arial Narrow"/>
        <w:sz w:val="20"/>
        <w:szCs w:val="20"/>
      </w:rPr>
      <w:t>Calibri 11</w:t>
    </w:r>
    <w:r>
      <w:rPr>
        <w:rFonts w:ascii="Arial Narrow" w:hAnsi="Arial Narrow"/>
        <w:sz w:val="20"/>
        <w:szCs w:val="20"/>
      </w:rPr>
      <w:t xml:space="preserve"> for the font. c</w:t>
    </w:r>
    <w:r w:rsidR="00B66745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B66745">
      <w:rPr>
        <w:rFonts w:ascii="Arial Narrow" w:hAnsi="Arial Narrow"/>
        <w:sz w:val="20"/>
        <w:szCs w:val="20"/>
      </w:rPr>
      <w:t xml:space="preserve"> </w:t>
    </w:r>
    <w:r w:rsidR="007A2AC2" w:rsidRPr="007A2AC2">
      <w:rPr>
        <w:rFonts w:ascii="Arial Narrow" w:hAnsi="Arial Narrow"/>
        <w:sz w:val="20"/>
        <w:szCs w:val="20"/>
      </w:rPr>
      <w:t>Do not exceed one page</w:t>
    </w:r>
    <w:r w:rsidR="007A2AC2" w:rsidRPr="007A2AC2">
      <w:rPr>
        <w:rFonts w:ascii="Arial Narrow" w:hAnsi="Arial Narrow"/>
      </w:rPr>
      <w:t>.</w:t>
    </w:r>
    <w:r>
      <w:rPr>
        <w:rFonts w:ascii="Arial Narrow" w:hAnsi="Arial Narrow"/>
      </w:rPr>
      <w:t xml:space="preserve"> d</w:t>
    </w:r>
    <w:r w:rsidR="00B66745">
      <w:rPr>
        <w:rFonts w:ascii="Arial Narrow" w:hAnsi="Arial Narrow"/>
      </w:rPr>
      <w:t>.</w:t>
    </w:r>
    <w:r>
      <w:rPr>
        <w:rFonts w:ascii="Arial Narrow" w:hAnsi="Arial Narrow"/>
      </w:rPr>
      <w:t>)</w:t>
    </w:r>
    <w:r w:rsidR="00B66745">
      <w:rPr>
        <w:rFonts w:ascii="Arial Narrow" w:hAnsi="Arial Narrow"/>
      </w:rPr>
      <w:t xml:space="preserve"> </w:t>
    </w:r>
    <w:r w:rsidR="00B66745">
      <w:rPr>
        <w:rFonts w:ascii="Arial Narrow" w:hAnsi="Arial Narrow"/>
        <w:sz w:val="20"/>
        <w:szCs w:val="20"/>
      </w:rPr>
      <w:t>Use bulleted list</w:t>
    </w:r>
    <w:r w:rsidR="002840F8">
      <w:rPr>
        <w:rFonts w:ascii="Arial Narrow" w:hAnsi="Arial Narrow"/>
        <w:sz w:val="20"/>
        <w:szCs w:val="20"/>
      </w:rPr>
      <w:t>s</w:t>
    </w:r>
    <w:r w:rsidR="00B66745">
      <w:rPr>
        <w:rFonts w:ascii="Arial Narrow" w:hAnsi="Arial Narrow"/>
        <w:sz w:val="20"/>
        <w:szCs w:val="20"/>
      </w:rPr>
      <w:t xml:space="preserve"> for updates.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FD" w:rsidRDefault="00314CFD" w:rsidP="007A2AC2">
      <w:pPr>
        <w:spacing w:after="0" w:line="240" w:lineRule="auto"/>
      </w:pPr>
      <w:r>
        <w:separator/>
      </w:r>
    </w:p>
  </w:footnote>
  <w:footnote w:type="continuationSeparator" w:id="0">
    <w:p w:rsidR="00314CFD" w:rsidRDefault="00314CFD" w:rsidP="007A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626"/>
    <w:multiLevelType w:val="hybridMultilevel"/>
    <w:tmpl w:val="ADA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76E"/>
    <w:multiLevelType w:val="hybridMultilevel"/>
    <w:tmpl w:val="7B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15300"/>
    <w:rsid w:val="001B52A9"/>
    <w:rsid w:val="001C681D"/>
    <w:rsid w:val="002840F8"/>
    <w:rsid w:val="002F2F10"/>
    <w:rsid w:val="00314CFD"/>
    <w:rsid w:val="003A1BC9"/>
    <w:rsid w:val="00455DAC"/>
    <w:rsid w:val="005C41FD"/>
    <w:rsid w:val="00603045"/>
    <w:rsid w:val="006727E2"/>
    <w:rsid w:val="007A2AC2"/>
    <w:rsid w:val="00861E8D"/>
    <w:rsid w:val="00923BB8"/>
    <w:rsid w:val="00965883"/>
    <w:rsid w:val="009A495E"/>
    <w:rsid w:val="009C7615"/>
    <w:rsid w:val="00A27FF1"/>
    <w:rsid w:val="00A374C4"/>
    <w:rsid w:val="00A90956"/>
    <w:rsid w:val="00B173F1"/>
    <w:rsid w:val="00B2387B"/>
    <w:rsid w:val="00B57579"/>
    <w:rsid w:val="00B66745"/>
    <w:rsid w:val="00BB6EE4"/>
    <w:rsid w:val="00BC6A2D"/>
    <w:rsid w:val="00C03F23"/>
    <w:rsid w:val="00D254D9"/>
    <w:rsid w:val="00F451D9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4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C2"/>
  </w:style>
  <w:style w:type="paragraph" w:styleId="Footer">
    <w:name w:val="footer"/>
    <w:basedOn w:val="Normal"/>
    <w:link w:val="Foot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C2"/>
  </w:style>
  <w:style w:type="paragraph" w:styleId="BalloonText">
    <w:name w:val="Balloon Text"/>
    <w:basedOn w:val="Normal"/>
    <w:link w:val="BalloonTextChar"/>
    <w:uiPriority w:val="99"/>
    <w:semiHidden/>
    <w:unhideWhenUsed/>
    <w:rsid w:val="007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DB5"/>
    <w:pPr>
      <w:ind w:left="720"/>
      <w:contextualSpacing/>
    </w:pPr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2017-04-28T16:58:00Z</dcterms:created>
  <dcterms:modified xsi:type="dcterms:W3CDTF">2017-04-28T16:58:00Z</dcterms:modified>
</cp:coreProperties>
</file>